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CEE5" w14:textId="7B09F2A8" w:rsidR="00A5020C" w:rsidRDefault="003D6AD2">
      <w:pPr>
        <w:rPr>
          <w:noProof/>
        </w:rPr>
      </w:pPr>
      <w:r>
        <w:rPr>
          <w:noProof/>
        </w:rPr>
        <w:drawing>
          <wp:anchor distT="0" distB="0" distL="114300" distR="114300" simplePos="0" relativeHeight="251658240" behindDoc="0" locked="0" layoutInCell="1" allowOverlap="1" wp14:anchorId="2CC155EB" wp14:editId="471C615F">
            <wp:simplePos x="0" y="0"/>
            <wp:positionH relativeFrom="column">
              <wp:posOffset>-113665</wp:posOffset>
            </wp:positionH>
            <wp:positionV relativeFrom="paragraph">
              <wp:posOffset>0</wp:posOffset>
            </wp:positionV>
            <wp:extent cx="2257425" cy="1256633"/>
            <wp:effectExtent l="0" t="0" r="0" b="1270"/>
            <wp:wrapThrough wrapText="bothSides">
              <wp:wrapPolygon edited="0">
                <wp:start x="0" y="0"/>
                <wp:lineTo x="0" y="21294"/>
                <wp:lineTo x="21327" y="21294"/>
                <wp:lineTo x="21327" y="0"/>
                <wp:lineTo x="0" y="0"/>
              </wp:wrapPolygon>
            </wp:wrapThrough>
            <wp:docPr id="1" name="Picture 1" descr="2022 FP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2 FPW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12566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3AA01CD" wp14:editId="20E3B499">
            <wp:simplePos x="3762375" y="457200"/>
            <wp:positionH relativeFrom="margin">
              <wp:align>right</wp:align>
            </wp:positionH>
            <wp:positionV relativeFrom="margin">
              <wp:align>top</wp:align>
            </wp:positionV>
            <wp:extent cx="2230120" cy="1256030"/>
            <wp:effectExtent l="0" t="0" r="0" b="1270"/>
            <wp:wrapSquare wrapText="bothSides"/>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0120"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8D7B82" w14:textId="6B105F1B" w:rsidR="00F1008B" w:rsidRPr="00F1008B" w:rsidRDefault="00F1008B" w:rsidP="00F1008B"/>
    <w:p w14:paraId="3DA42E19" w14:textId="5BD3DCE4" w:rsidR="00F1008B" w:rsidRDefault="00F1008B" w:rsidP="00F1008B">
      <w:pPr>
        <w:rPr>
          <w:noProof/>
        </w:rPr>
      </w:pPr>
    </w:p>
    <w:p w14:paraId="53EAADD0" w14:textId="5736EE14" w:rsidR="00F1008B" w:rsidRDefault="00F1008B" w:rsidP="00F1008B"/>
    <w:p w14:paraId="715863C8" w14:textId="104116D6" w:rsidR="003D6AD2" w:rsidRDefault="003D6AD2" w:rsidP="00F1008B"/>
    <w:p w14:paraId="72FF62DA" w14:textId="17FEFFE4" w:rsidR="003D6AD2" w:rsidRPr="003D6AD2" w:rsidRDefault="003D6AD2" w:rsidP="003D6AD2">
      <w:pPr>
        <w:shd w:val="clear" w:color="auto" w:fill="FFFFFF"/>
        <w:spacing w:after="100" w:afterAutospacing="1" w:line="240" w:lineRule="auto"/>
        <w:outlineLvl w:val="2"/>
        <w:rPr>
          <w:rFonts w:ascii="Roboto" w:eastAsia="Times New Roman" w:hAnsi="Roboto" w:cs="Times New Roman"/>
          <w:b/>
          <w:bCs/>
          <w:color w:val="C00000"/>
          <w:sz w:val="36"/>
          <w:szCs w:val="36"/>
          <w:lang w:eastAsia="en-CA"/>
        </w:rPr>
      </w:pPr>
      <w:r w:rsidRPr="003D6AD2">
        <w:rPr>
          <w:rFonts w:ascii="Roboto" w:eastAsia="Times New Roman" w:hAnsi="Roboto" w:cs="Times New Roman"/>
          <w:b/>
          <w:bCs/>
          <w:color w:val="C00000"/>
          <w:sz w:val="36"/>
          <w:szCs w:val="36"/>
          <w:lang w:eastAsia="en-CA"/>
        </w:rPr>
        <w:t>2022 Campaign</w:t>
      </w:r>
      <w:r w:rsidR="00F41663">
        <w:rPr>
          <w:rFonts w:ascii="Roboto" w:eastAsia="Times New Roman" w:hAnsi="Roboto" w:cs="Times New Roman"/>
          <w:b/>
          <w:bCs/>
          <w:color w:val="C00000"/>
          <w:sz w:val="36"/>
          <w:szCs w:val="36"/>
          <w:lang w:eastAsia="en-CA"/>
        </w:rPr>
        <w:t xml:space="preserve"> </w:t>
      </w:r>
      <w:r w:rsidR="00F41663" w:rsidRPr="00F41663">
        <w:rPr>
          <w:rFonts w:ascii="Roboto" w:eastAsia="Times New Roman" w:hAnsi="Roboto" w:cs="Times New Roman"/>
          <w:b/>
          <w:bCs/>
          <w:color w:val="000000" w:themeColor="text1"/>
          <w:sz w:val="28"/>
          <w:szCs w:val="28"/>
          <w:lang w:eastAsia="en-CA"/>
        </w:rPr>
        <w:t>(October 9 – 15, 2022)</w:t>
      </w:r>
    </w:p>
    <w:p w14:paraId="4A802BFF" w14:textId="56E60531" w:rsidR="003D6AD2" w:rsidRPr="003D6AD2" w:rsidRDefault="003D6AD2" w:rsidP="003D6AD2">
      <w:pPr>
        <w:shd w:val="clear" w:color="auto" w:fill="FFFFFF"/>
        <w:spacing w:after="100" w:afterAutospacing="1" w:line="240" w:lineRule="auto"/>
        <w:rPr>
          <w:rFonts w:ascii="Roboto" w:eastAsia="Times New Roman" w:hAnsi="Roboto" w:cs="Times New Roman"/>
          <w:color w:val="212529"/>
          <w:sz w:val="23"/>
          <w:szCs w:val="23"/>
          <w:lang w:eastAsia="en-CA"/>
        </w:rPr>
      </w:pPr>
      <w:r w:rsidRPr="003D6AD2">
        <w:rPr>
          <w:rFonts w:ascii="Roboto" w:eastAsia="Times New Roman" w:hAnsi="Roboto" w:cs="Times New Roman"/>
          <w:color w:val="212529"/>
          <w:sz w:val="23"/>
          <w:szCs w:val="23"/>
          <w:lang w:eastAsia="en-CA"/>
        </w:rPr>
        <w:t>Join NFPA® in celebrating the 100th anniversary of Fire Prevention Week™ (FPW). This year’s FPW campaign, “Fire won’t wait. Plan your escape, works to educate everyone about simple but important actions they can take to keep themselves and those around them safe from home fires.</w:t>
      </w:r>
    </w:p>
    <w:p w14:paraId="46493BA7" w14:textId="36FDEB68" w:rsidR="003D6AD2" w:rsidRDefault="003D6AD2" w:rsidP="003D6AD2">
      <w:pPr>
        <w:shd w:val="clear" w:color="auto" w:fill="FFFFFF"/>
        <w:spacing w:after="100" w:afterAutospacing="1" w:line="240" w:lineRule="auto"/>
        <w:rPr>
          <w:rFonts w:ascii="Roboto" w:eastAsia="Times New Roman" w:hAnsi="Roboto" w:cs="Times New Roman"/>
          <w:color w:val="212529"/>
          <w:sz w:val="23"/>
          <w:szCs w:val="23"/>
          <w:lang w:eastAsia="en-CA"/>
        </w:rPr>
      </w:pPr>
      <w:r w:rsidRPr="003D6AD2">
        <w:rPr>
          <w:rFonts w:ascii="Roboto" w:eastAsia="Times New Roman" w:hAnsi="Roboto" w:cs="Times New Roman"/>
          <w:color w:val="212529"/>
          <w:sz w:val="23"/>
          <w:szCs w:val="23"/>
          <w:lang w:eastAsia="en-CA"/>
        </w:rPr>
        <w:t>Today’s homes burn faster than ever. You may have as little as two minutes (or even less time) to safely escape a home fire from the time the smoke alarm sounds. Your ability to get out of a home during a fire depends on early warning from smoke alarms and advance planning.</w:t>
      </w:r>
    </w:p>
    <w:p w14:paraId="2E3299F7" w14:textId="77777777" w:rsidR="003D6AD2" w:rsidRPr="003D6AD2" w:rsidRDefault="003D6AD2" w:rsidP="003D6AD2">
      <w:pPr>
        <w:shd w:val="clear" w:color="auto" w:fill="FFFFFF"/>
        <w:spacing w:after="100" w:afterAutospacing="1" w:line="240" w:lineRule="auto"/>
        <w:rPr>
          <w:rFonts w:ascii="Roboto" w:hAnsi="Roboto"/>
          <w:b/>
          <w:bCs/>
          <w:color w:val="C00000"/>
          <w:sz w:val="36"/>
          <w:szCs w:val="36"/>
        </w:rPr>
      </w:pPr>
      <w:r w:rsidRPr="003D6AD2">
        <w:rPr>
          <w:rFonts w:ascii="Roboto" w:hAnsi="Roboto"/>
          <w:b/>
          <w:bCs/>
          <w:color w:val="C00000"/>
          <w:sz w:val="36"/>
          <w:szCs w:val="36"/>
        </w:rPr>
        <w:t>Home fire escape planning and practicing</w:t>
      </w:r>
    </w:p>
    <w:p w14:paraId="66496155" w14:textId="77777777" w:rsidR="003D6AD2" w:rsidRPr="003D6AD2" w:rsidRDefault="003D6AD2" w:rsidP="003D6AD2">
      <w:pPr>
        <w:shd w:val="clear" w:color="auto" w:fill="FFFFFF"/>
        <w:spacing w:after="100" w:afterAutospacing="1" w:line="240" w:lineRule="auto"/>
        <w:rPr>
          <w:rFonts w:ascii="Roboto" w:hAnsi="Roboto"/>
          <w:sz w:val="23"/>
          <w:szCs w:val="23"/>
        </w:rPr>
      </w:pPr>
      <w:r w:rsidRPr="003D6AD2">
        <w:rPr>
          <w:rFonts w:ascii="Roboto" w:hAnsi="Roboto"/>
          <w:sz w:val="23"/>
          <w:szCs w:val="23"/>
        </w:rPr>
        <w:t>It is important for everyone to plan and practice a home fire escape. Everyone needs to be prepared in advance, so that they know what to do when the smoke alarm sounds. Given that every home is different, every home fire escape plan will also be different.</w:t>
      </w:r>
    </w:p>
    <w:p w14:paraId="2827FA75" w14:textId="0E086475" w:rsidR="003D6AD2" w:rsidRDefault="003D6AD2" w:rsidP="003D6AD2">
      <w:pPr>
        <w:shd w:val="clear" w:color="auto" w:fill="FFFFFF"/>
        <w:spacing w:after="100" w:afterAutospacing="1" w:line="240" w:lineRule="auto"/>
        <w:rPr>
          <w:rFonts w:ascii="Roboto" w:hAnsi="Roboto"/>
          <w:sz w:val="23"/>
          <w:szCs w:val="23"/>
        </w:rPr>
      </w:pPr>
      <w:r w:rsidRPr="003D6AD2">
        <w:rPr>
          <w:rFonts w:ascii="Roboto" w:hAnsi="Roboto"/>
          <w:sz w:val="23"/>
          <w:szCs w:val="23"/>
        </w:rPr>
        <w:t>Have a plan for everyone in the home. Children, older adults, and people with disabilities may need assistance to wake up and get out. Make sure that someone will help them!</w:t>
      </w:r>
    </w:p>
    <w:p w14:paraId="5843C9AB" w14:textId="0DAADF73" w:rsidR="00194EA3" w:rsidRDefault="00194EA3" w:rsidP="00194EA3">
      <w:pPr>
        <w:shd w:val="clear" w:color="auto" w:fill="FFFFFF"/>
        <w:spacing w:after="100" w:afterAutospacing="1" w:line="240" w:lineRule="auto"/>
        <w:rPr>
          <w:rFonts w:ascii="Roboto" w:hAnsi="Roboto"/>
          <w:sz w:val="23"/>
          <w:szCs w:val="23"/>
        </w:rPr>
      </w:pPr>
      <w:r>
        <w:rPr>
          <w:rFonts w:ascii="Roboto" w:hAnsi="Roboto"/>
          <w:sz w:val="23"/>
          <w:szCs w:val="23"/>
        </w:rPr>
        <w:t>Following are key messages behind this year’s “Fire Won’t Wait.  Plan Your Escape” theme:</w:t>
      </w:r>
    </w:p>
    <w:p w14:paraId="6F4B08BB" w14:textId="106E819F" w:rsidR="00194EA3" w:rsidRDefault="00194EA3" w:rsidP="00194EA3">
      <w:pPr>
        <w:pStyle w:val="ListParagraph"/>
        <w:numPr>
          <w:ilvl w:val="0"/>
          <w:numId w:val="2"/>
        </w:numPr>
        <w:shd w:val="clear" w:color="auto" w:fill="FFFFFF"/>
        <w:spacing w:after="100" w:afterAutospacing="1" w:line="240" w:lineRule="auto"/>
        <w:rPr>
          <w:rFonts w:ascii="Roboto" w:hAnsi="Roboto"/>
          <w:sz w:val="23"/>
          <w:szCs w:val="23"/>
        </w:rPr>
      </w:pPr>
      <w:r>
        <w:rPr>
          <w:rFonts w:ascii="Roboto" w:hAnsi="Roboto"/>
          <w:sz w:val="23"/>
          <w:szCs w:val="23"/>
        </w:rPr>
        <w:t>Make sure your home escape plan meets the needs of all your family members, including those with sensory or physical disabilities.</w:t>
      </w:r>
    </w:p>
    <w:p w14:paraId="7A6F7252" w14:textId="540B6287" w:rsidR="00194EA3" w:rsidRDefault="00194EA3" w:rsidP="00194EA3">
      <w:pPr>
        <w:pStyle w:val="ListParagraph"/>
        <w:numPr>
          <w:ilvl w:val="0"/>
          <w:numId w:val="2"/>
        </w:numPr>
        <w:shd w:val="clear" w:color="auto" w:fill="FFFFFF"/>
        <w:spacing w:after="100" w:afterAutospacing="1" w:line="240" w:lineRule="auto"/>
        <w:rPr>
          <w:rFonts w:ascii="Roboto" w:hAnsi="Roboto"/>
          <w:sz w:val="23"/>
          <w:szCs w:val="23"/>
        </w:rPr>
      </w:pPr>
      <w:r>
        <w:rPr>
          <w:rFonts w:ascii="Roboto" w:hAnsi="Roboto"/>
          <w:sz w:val="23"/>
          <w:szCs w:val="23"/>
        </w:rPr>
        <w:t>Smoke alarms should be installed inside every sleeping room, outside each separate sleeping area, and on every level of your home.  Smoke alarms should be interconnected so when one sounds, they all sound.</w:t>
      </w:r>
    </w:p>
    <w:p w14:paraId="53CFA67D" w14:textId="30D581C1" w:rsidR="00194EA3" w:rsidRDefault="00194EA3" w:rsidP="00194EA3">
      <w:pPr>
        <w:pStyle w:val="ListParagraph"/>
        <w:numPr>
          <w:ilvl w:val="0"/>
          <w:numId w:val="2"/>
        </w:numPr>
        <w:shd w:val="clear" w:color="auto" w:fill="FFFFFF"/>
        <w:spacing w:after="100" w:afterAutospacing="1" w:line="240" w:lineRule="auto"/>
        <w:rPr>
          <w:rFonts w:ascii="Roboto" w:hAnsi="Roboto"/>
          <w:sz w:val="23"/>
          <w:szCs w:val="23"/>
        </w:rPr>
      </w:pPr>
      <w:r>
        <w:rPr>
          <w:rFonts w:ascii="Roboto" w:hAnsi="Roboto"/>
          <w:sz w:val="23"/>
          <w:szCs w:val="23"/>
        </w:rPr>
        <w:t xml:space="preserve">Know at least two ways out of every room, if possible.  Make sure all doors and windows open </w:t>
      </w:r>
      <w:r w:rsidR="00264203">
        <w:rPr>
          <w:rFonts w:ascii="Roboto" w:hAnsi="Roboto"/>
          <w:sz w:val="23"/>
          <w:szCs w:val="23"/>
        </w:rPr>
        <w:t>easily.</w:t>
      </w:r>
    </w:p>
    <w:p w14:paraId="09DF9A0A" w14:textId="229E24D2" w:rsidR="00264203" w:rsidRDefault="00264203" w:rsidP="00194EA3">
      <w:pPr>
        <w:pStyle w:val="ListParagraph"/>
        <w:numPr>
          <w:ilvl w:val="0"/>
          <w:numId w:val="2"/>
        </w:numPr>
        <w:shd w:val="clear" w:color="auto" w:fill="FFFFFF"/>
        <w:spacing w:after="100" w:afterAutospacing="1" w:line="240" w:lineRule="auto"/>
        <w:rPr>
          <w:rFonts w:ascii="Roboto" w:hAnsi="Roboto"/>
          <w:sz w:val="23"/>
          <w:szCs w:val="23"/>
        </w:rPr>
      </w:pPr>
      <w:r>
        <w:rPr>
          <w:rFonts w:ascii="Roboto" w:hAnsi="Roboto"/>
          <w:sz w:val="23"/>
          <w:szCs w:val="23"/>
        </w:rPr>
        <w:t>Have an outside meeting place a safe distance from your home where everyone should meet.</w:t>
      </w:r>
    </w:p>
    <w:p w14:paraId="45ECEDC3" w14:textId="67F649C3" w:rsidR="00264203" w:rsidRPr="00264203" w:rsidRDefault="00264203" w:rsidP="00264203">
      <w:pPr>
        <w:pStyle w:val="ListParagraph"/>
        <w:numPr>
          <w:ilvl w:val="0"/>
          <w:numId w:val="2"/>
        </w:numPr>
        <w:shd w:val="clear" w:color="auto" w:fill="FFFFFF"/>
        <w:spacing w:after="100" w:afterAutospacing="1" w:line="240" w:lineRule="auto"/>
        <w:rPr>
          <w:rFonts w:ascii="Roboto" w:hAnsi="Roboto"/>
          <w:sz w:val="23"/>
          <w:szCs w:val="23"/>
        </w:rPr>
      </w:pPr>
      <w:r>
        <w:rPr>
          <w:rFonts w:ascii="Roboto" w:hAnsi="Roboto"/>
          <w:sz w:val="23"/>
          <w:szCs w:val="23"/>
        </w:rPr>
        <w:t>Practice your home fire drill at least twice a year with everyone in the household, including guests.  Practice at least once during the day and at night.</w:t>
      </w:r>
    </w:p>
    <w:p w14:paraId="20C028A8" w14:textId="77777777" w:rsidR="003D6AD2" w:rsidRPr="003D6AD2" w:rsidRDefault="003D6AD2" w:rsidP="003D6AD2">
      <w:pPr>
        <w:shd w:val="clear" w:color="auto" w:fill="FFFFFF"/>
        <w:spacing w:after="100" w:afterAutospacing="1" w:line="240" w:lineRule="auto"/>
        <w:rPr>
          <w:rFonts w:ascii="Roboto" w:hAnsi="Roboto"/>
          <w:sz w:val="23"/>
          <w:szCs w:val="23"/>
        </w:rPr>
      </w:pPr>
      <w:r w:rsidRPr="003D6AD2">
        <w:rPr>
          <w:rFonts w:ascii="Roboto" w:hAnsi="Roboto"/>
          <w:b/>
          <w:bCs/>
          <w:sz w:val="23"/>
          <w:szCs w:val="23"/>
        </w:rPr>
        <w:t>Smoke alarms</w:t>
      </w:r>
    </w:p>
    <w:p w14:paraId="06E479D2" w14:textId="77777777" w:rsidR="003D6AD2" w:rsidRPr="003D6AD2" w:rsidRDefault="003D6AD2" w:rsidP="003D6AD2">
      <w:pPr>
        <w:shd w:val="clear" w:color="auto" w:fill="FFFFFF"/>
        <w:spacing w:after="100" w:afterAutospacing="1" w:line="240" w:lineRule="auto"/>
        <w:rPr>
          <w:rFonts w:ascii="Roboto" w:hAnsi="Roboto"/>
          <w:sz w:val="23"/>
          <w:szCs w:val="23"/>
        </w:rPr>
      </w:pPr>
      <w:r w:rsidRPr="003D6AD2">
        <w:rPr>
          <w:rFonts w:ascii="Roboto" w:hAnsi="Roboto"/>
          <w:sz w:val="23"/>
          <w:szCs w:val="23"/>
        </w:rPr>
        <w:t>Smoke alarms sense smoke well before you can, alerting you to danger. Smoke alarms need to be in every bedroom, outside of the sleeping areas (like a hallway), and on each level (including the basement) of your home. Do not put smoke alarms in your kitchen or bathrooms.</w:t>
      </w:r>
    </w:p>
    <w:p w14:paraId="06221707" w14:textId="77777777" w:rsidR="003D6AD2" w:rsidRPr="003D6AD2" w:rsidRDefault="003D6AD2" w:rsidP="003D6AD2">
      <w:pPr>
        <w:shd w:val="clear" w:color="auto" w:fill="FFFFFF"/>
        <w:spacing w:after="100" w:afterAutospacing="1" w:line="240" w:lineRule="auto"/>
        <w:rPr>
          <w:rFonts w:ascii="Roboto" w:hAnsi="Roboto"/>
          <w:sz w:val="23"/>
          <w:szCs w:val="23"/>
        </w:rPr>
      </w:pPr>
      <w:r w:rsidRPr="003D6AD2">
        <w:rPr>
          <w:rFonts w:ascii="Roboto" w:hAnsi="Roboto"/>
          <w:sz w:val="23"/>
          <w:szCs w:val="23"/>
        </w:rPr>
        <w:t>Choose an alarm that is listed with a testing laboratory, meaning it has met certain standards for protection.</w:t>
      </w:r>
    </w:p>
    <w:p w14:paraId="08F85B3A" w14:textId="77777777" w:rsidR="00986D30" w:rsidRDefault="003D6AD2" w:rsidP="003D6AD2">
      <w:pPr>
        <w:shd w:val="clear" w:color="auto" w:fill="FFFFFF"/>
        <w:spacing w:after="100" w:afterAutospacing="1" w:line="240" w:lineRule="auto"/>
        <w:rPr>
          <w:rFonts w:ascii="Roboto" w:hAnsi="Roboto"/>
          <w:sz w:val="23"/>
          <w:szCs w:val="23"/>
        </w:rPr>
      </w:pPr>
      <w:r w:rsidRPr="003D6AD2">
        <w:rPr>
          <w:rFonts w:ascii="Roboto" w:hAnsi="Roboto"/>
          <w:sz w:val="23"/>
          <w:szCs w:val="23"/>
        </w:rPr>
        <w:lastRenderedPageBreak/>
        <w:t xml:space="preserve">For the best protection, use combination smoke and carbon monoxide alarms that are interconnected throughout the home. These can be installed by a qualified electrician, so </w:t>
      </w:r>
      <w:r>
        <w:rPr>
          <w:rFonts w:ascii="Roboto" w:hAnsi="Roboto"/>
          <w:sz w:val="23"/>
          <w:szCs w:val="23"/>
        </w:rPr>
        <w:t>t</w:t>
      </w:r>
      <w:r w:rsidRPr="003D6AD2">
        <w:rPr>
          <w:rFonts w:ascii="Roboto" w:hAnsi="Roboto"/>
          <w:sz w:val="23"/>
          <w:szCs w:val="23"/>
        </w:rPr>
        <w:t>hat when one sounds, they all sound. This ensures you can hear the alarm no matter where in your home the alarm originates.</w:t>
      </w:r>
    </w:p>
    <w:p w14:paraId="0AE9FE6A" w14:textId="77777777" w:rsidR="00986D30" w:rsidRDefault="00986D30" w:rsidP="00986D30">
      <w:pPr>
        <w:pStyle w:val="Heading3"/>
        <w:shd w:val="clear" w:color="auto" w:fill="FFFFFF"/>
        <w:spacing w:before="0" w:beforeAutospacing="0"/>
        <w:rPr>
          <w:rFonts w:ascii="Roboto" w:hAnsi="Roboto"/>
          <w:color w:val="D50032"/>
          <w:sz w:val="36"/>
          <w:szCs w:val="36"/>
        </w:rPr>
      </w:pPr>
      <w:r>
        <w:rPr>
          <w:rFonts w:ascii="Roboto" w:hAnsi="Roboto"/>
          <w:color w:val="D50032"/>
          <w:sz w:val="36"/>
          <w:szCs w:val="36"/>
        </w:rPr>
        <w:t>Importance of fire prevention</w:t>
      </w:r>
    </w:p>
    <w:p w14:paraId="4DD1EFB0" w14:textId="77777777" w:rsidR="00986D30" w:rsidRDefault="00986D30" w:rsidP="00986D30">
      <w:pPr>
        <w:pStyle w:val="NormalWeb"/>
        <w:shd w:val="clear" w:color="auto" w:fill="FFFFFF"/>
        <w:spacing w:before="0" w:beforeAutospacing="0"/>
        <w:rPr>
          <w:rFonts w:ascii="Roboto" w:hAnsi="Roboto"/>
          <w:color w:val="212529"/>
          <w:sz w:val="23"/>
          <w:szCs w:val="23"/>
        </w:rPr>
      </w:pPr>
      <w:r>
        <w:rPr>
          <w:rFonts w:ascii="Roboto" w:hAnsi="Roboto"/>
          <w:color w:val="212529"/>
          <w:sz w:val="23"/>
          <w:szCs w:val="23"/>
        </w:rPr>
        <w:t xml:space="preserve">In a fire, mere seconds can mean the difference between a safe escape and a tragedy. Fire safety education </w:t>
      </w:r>
      <w:proofErr w:type="gramStart"/>
      <w:r>
        <w:rPr>
          <w:rFonts w:ascii="Roboto" w:hAnsi="Roboto"/>
          <w:color w:val="212529"/>
          <w:sz w:val="23"/>
          <w:szCs w:val="23"/>
        </w:rPr>
        <w:t>isn’t</w:t>
      </w:r>
      <w:proofErr w:type="gramEnd"/>
      <w:r>
        <w:rPr>
          <w:rFonts w:ascii="Roboto" w:hAnsi="Roboto"/>
          <w:color w:val="212529"/>
          <w:sz w:val="23"/>
          <w:szCs w:val="23"/>
        </w:rPr>
        <w:t xml:space="preserve"> just for school children. Teenagers, adults, and the elderly are also at risk in fires, making it important for every member of the community to take some time every October during Fire Prevention Week to make sure they understand how to stay safe in case of a fire.</w:t>
      </w:r>
    </w:p>
    <w:p w14:paraId="700586F5" w14:textId="77777777" w:rsidR="00986D30" w:rsidRPr="00986D30" w:rsidRDefault="00986D30" w:rsidP="00986D30">
      <w:pPr>
        <w:pStyle w:val="Heading3"/>
        <w:shd w:val="clear" w:color="auto" w:fill="F7F7F7"/>
        <w:spacing w:before="0" w:beforeAutospacing="0"/>
        <w:rPr>
          <w:rFonts w:ascii="Roboto" w:hAnsi="Roboto"/>
          <w:color w:val="D50032"/>
          <w:sz w:val="36"/>
          <w:szCs w:val="36"/>
        </w:rPr>
      </w:pPr>
      <w:r w:rsidRPr="00986D30">
        <w:rPr>
          <w:rFonts w:ascii="Roboto" w:hAnsi="Roboto"/>
          <w:color w:val="D50032"/>
          <w:sz w:val="36"/>
          <w:szCs w:val="36"/>
        </w:rPr>
        <w:t>About Fire Prevention Week</w:t>
      </w:r>
    </w:p>
    <w:p w14:paraId="1F176402" w14:textId="77777777" w:rsidR="00986D30" w:rsidRPr="00986D30" w:rsidRDefault="00986D30" w:rsidP="00986D30">
      <w:pPr>
        <w:pStyle w:val="NormalWeb"/>
        <w:shd w:val="clear" w:color="auto" w:fill="F7F7F7"/>
        <w:spacing w:before="0" w:beforeAutospacing="0"/>
        <w:rPr>
          <w:rFonts w:ascii="Roboto" w:hAnsi="Roboto"/>
          <w:color w:val="212529"/>
          <w:sz w:val="23"/>
          <w:szCs w:val="23"/>
        </w:rPr>
      </w:pPr>
      <w:r w:rsidRPr="00986D30">
        <w:rPr>
          <w:rFonts w:ascii="Roboto" w:hAnsi="Roboto"/>
          <w:color w:val="212529"/>
          <w:sz w:val="23"/>
          <w:szCs w:val="23"/>
        </w:rPr>
        <w:t xml:space="preserve">Since 1922, the NFPA has sponsored the public observance of Fire Prevention Week. In 1925, President Calvin Coolidge proclaimed Fire Prevention Week a national observance, making it the longest-running public health observance in our country. During Fire Prevention Week, children, adults, and teachers learn how to stay safe in case of a fire. Firefighters provide lifesaving public education </w:t>
      </w:r>
      <w:proofErr w:type="gramStart"/>
      <w:r w:rsidRPr="00986D30">
        <w:rPr>
          <w:rFonts w:ascii="Roboto" w:hAnsi="Roboto"/>
          <w:color w:val="212529"/>
          <w:sz w:val="23"/>
          <w:szCs w:val="23"/>
        </w:rPr>
        <w:t>in an effort to</w:t>
      </w:r>
      <w:proofErr w:type="gramEnd"/>
      <w:r w:rsidRPr="00986D30">
        <w:rPr>
          <w:rFonts w:ascii="Roboto" w:hAnsi="Roboto"/>
          <w:color w:val="212529"/>
          <w:sz w:val="23"/>
          <w:szCs w:val="23"/>
        </w:rPr>
        <w:t xml:space="preserve"> drastically decrease casualties caused by fires.</w:t>
      </w:r>
    </w:p>
    <w:p w14:paraId="5F647611" w14:textId="77777777" w:rsidR="00986D30" w:rsidRDefault="00986D30" w:rsidP="00986D30">
      <w:pPr>
        <w:pStyle w:val="NormalWeb"/>
        <w:shd w:val="clear" w:color="auto" w:fill="F7F7F7"/>
        <w:spacing w:before="0" w:beforeAutospacing="0"/>
        <w:rPr>
          <w:rFonts w:ascii="Roboto" w:hAnsi="Roboto"/>
          <w:color w:val="212529"/>
          <w:sz w:val="23"/>
          <w:szCs w:val="23"/>
        </w:rPr>
      </w:pPr>
      <w:r w:rsidRPr="00986D30">
        <w:rPr>
          <w:rFonts w:ascii="Roboto" w:hAnsi="Roboto"/>
          <w:color w:val="212529"/>
          <w:sz w:val="23"/>
          <w:szCs w:val="23"/>
        </w:rPr>
        <w:t>Fire Prevention Week is observed each year during the week of October 9th in commemoration of the Great Chicago Fire, which began on October 8, 1871, and caused devastating damage. This horrific conflagration killed more than 250 people, left 100,000 homeless, destroyed more than 17,400 structures, and burned more than 2,000 acres of land.</w:t>
      </w:r>
    </w:p>
    <w:p w14:paraId="26569DBE" w14:textId="36903B5D" w:rsidR="00264203" w:rsidRDefault="00264203" w:rsidP="003D6AD2">
      <w:pPr>
        <w:shd w:val="clear" w:color="auto" w:fill="FFFFFF"/>
        <w:spacing w:after="100" w:afterAutospacing="1" w:line="240" w:lineRule="auto"/>
        <w:rPr>
          <w:rFonts w:ascii="Roboto" w:hAnsi="Roboto"/>
          <w:sz w:val="23"/>
          <w:szCs w:val="23"/>
        </w:rPr>
      </w:pPr>
      <w:r>
        <w:rPr>
          <w:rFonts w:ascii="Roboto" w:hAnsi="Roboto"/>
          <w:sz w:val="23"/>
          <w:szCs w:val="23"/>
        </w:rPr>
        <w:t>To learn more about Fire Prevention Week, its 100</w:t>
      </w:r>
      <w:r w:rsidRPr="00264203">
        <w:rPr>
          <w:rFonts w:ascii="Roboto" w:hAnsi="Roboto"/>
          <w:sz w:val="23"/>
          <w:szCs w:val="23"/>
          <w:vertAlign w:val="superscript"/>
        </w:rPr>
        <w:t>th</w:t>
      </w:r>
      <w:r>
        <w:rPr>
          <w:rFonts w:ascii="Roboto" w:hAnsi="Roboto"/>
          <w:sz w:val="23"/>
          <w:szCs w:val="23"/>
        </w:rPr>
        <w:t xml:space="preserve"> anniversary, and this year’s theme, “Fire Won’t Wait, Plan Your Escape,”, visit </w:t>
      </w:r>
      <w:hyperlink r:id="rId7" w:history="1">
        <w:r w:rsidRPr="00156EF8">
          <w:rPr>
            <w:rStyle w:val="Hyperlink"/>
            <w:rFonts w:ascii="Roboto" w:hAnsi="Roboto"/>
            <w:sz w:val="23"/>
            <w:szCs w:val="23"/>
          </w:rPr>
          <w:t>www.nfpa.org/fpw</w:t>
        </w:r>
      </w:hyperlink>
      <w:r>
        <w:rPr>
          <w:rFonts w:ascii="Roboto" w:hAnsi="Roboto"/>
          <w:sz w:val="23"/>
          <w:szCs w:val="23"/>
        </w:rPr>
        <w:t>.</w:t>
      </w:r>
    </w:p>
    <w:p w14:paraId="7054E4C5" w14:textId="77777777" w:rsidR="00264203" w:rsidRDefault="00264203" w:rsidP="003D6AD2">
      <w:pPr>
        <w:shd w:val="clear" w:color="auto" w:fill="FFFFFF"/>
        <w:spacing w:after="100" w:afterAutospacing="1" w:line="240" w:lineRule="auto"/>
        <w:rPr>
          <w:rFonts w:ascii="Roboto" w:hAnsi="Roboto"/>
          <w:sz w:val="23"/>
          <w:szCs w:val="23"/>
        </w:rPr>
      </w:pPr>
    </w:p>
    <w:p w14:paraId="6A77DC94" w14:textId="77777777" w:rsidR="00264203" w:rsidRPr="003D6AD2" w:rsidRDefault="00264203" w:rsidP="003D6AD2">
      <w:pPr>
        <w:shd w:val="clear" w:color="auto" w:fill="FFFFFF"/>
        <w:spacing w:after="100" w:afterAutospacing="1" w:line="240" w:lineRule="auto"/>
        <w:rPr>
          <w:rFonts w:ascii="Roboto" w:hAnsi="Roboto"/>
          <w:sz w:val="23"/>
          <w:szCs w:val="23"/>
        </w:rPr>
      </w:pPr>
    </w:p>
    <w:p w14:paraId="17D95DE8" w14:textId="77777777" w:rsidR="003D6AD2" w:rsidRPr="00F1008B" w:rsidRDefault="003D6AD2" w:rsidP="003D6AD2">
      <w:pPr>
        <w:shd w:val="clear" w:color="auto" w:fill="FFFFFF"/>
        <w:spacing w:after="100" w:afterAutospacing="1" w:line="240" w:lineRule="auto"/>
      </w:pPr>
    </w:p>
    <w:sectPr w:rsidR="003D6AD2" w:rsidRPr="00F1008B" w:rsidSect="003D6AD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D7F13"/>
    <w:multiLevelType w:val="hybridMultilevel"/>
    <w:tmpl w:val="A7AAA6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7426050"/>
    <w:multiLevelType w:val="hybridMultilevel"/>
    <w:tmpl w:val="59048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0079688">
    <w:abstractNumId w:val="0"/>
  </w:num>
  <w:num w:numId="2" w16cid:durableId="61952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8B"/>
    <w:rsid w:val="00194EA3"/>
    <w:rsid w:val="00264203"/>
    <w:rsid w:val="002C744E"/>
    <w:rsid w:val="003D6AD2"/>
    <w:rsid w:val="009437EF"/>
    <w:rsid w:val="00986D30"/>
    <w:rsid w:val="00A5020C"/>
    <w:rsid w:val="00A61DF3"/>
    <w:rsid w:val="00F1008B"/>
    <w:rsid w:val="00F416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15D4"/>
  <w15:chartTrackingRefBased/>
  <w15:docId w15:val="{4858693D-0523-425A-BDC4-DE274609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D6AD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6AD2"/>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3D6AD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6">
    <w:name w:val="a6"/>
    <w:basedOn w:val="DefaultParagraphFont"/>
    <w:rsid w:val="003D6AD2"/>
  </w:style>
  <w:style w:type="paragraph" w:styleId="ListParagraph">
    <w:name w:val="List Paragraph"/>
    <w:basedOn w:val="Normal"/>
    <w:uiPriority w:val="34"/>
    <w:qFormat/>
    <w:rsid w:val="00194EA3"/>
    <w:pPr>
      <w:ind w:left="720"/>
      <w:contextualSpacing/>
    </w:pPr>
  </w:style>
  <w:style w:type="character" w:styleId="Hyperlink">
    <w:name w:val="Hyperlink"/>
    <w:basedOn w:val="DefaultParagraphFont"/>
    <w:uiPriority w:val="99"/>
    <w:unhideWhenUsed/>
    <w:rsid w:val="00264203"/>
    <w:rPr>
      <w:color w:val="0563C1" w:themeColor="hyperlink"/>
      <w:u w:val="single"/>
    </w:rPr>
  </w:style>
  <w:style w:type="character" w:styleId="UnresolvedMention">
    <w:name w:val="Unresolved Mention"/>
    <w:basedOn w:val="DefaultParagraphFont"/>
    <w:uiPriority w:val="99"/>
    <w:semiHidden/>
    <w:unhideWhenUsed/>
    <w:rsid w:val="00264203"/>
    <w:rPr>
      <w:color w:val="605E5C"/>
      <w:shd w:val="clear" w:color="auto" w:fill="E1DFDD"/>
    </w:rPr>
  </w:style>
  <w:style w:type="character" w:styleId="FollowedHyperlink">
    <w:name w:val="FollowedHyperlink"/>
    <w:basedOn w:val="DefaultParagraphFont"/>
    <w:uiPriority w:val="99"/>
    <w:semiHidden/>
    <w:unhideWhenUsed/>
    <w:rsid w:val="002642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98881">
      <w:bodyDiv w:val="1"/>
      <w:marLeft w:val="0"/>
      <w:marRight w:val="0"/>
      <w:marTop w:val="0"/>
      <w:marBottom w:val="0"/>
      <w:divBdr>
        <w:top w:val="none" w:sz="0" w:space="0" w:color="auto"/>
        <w:left w:val="none" w:sz="0" w:space="0" w:color="auto"/>
        <w:bottom w:val="none" w:sz="0" w:space="0" w:color="auto"/>
        <w:right w:val="none" w:sz="0" w:space="0" w:color="auto"/>
      </w:divBdr>
    </w:div>
    <w:div w:id="698899169">
      <w:bodyDiv w:val="1"/>
      <w:marLeft w:val="0"/>
      <w:marRight w:val="0"/>
      <w:marTop w:val="0"/>
      <w:marBottom w:val="0"/>
      <w:divBdr>
        <w:top w:val="none" w:sz="0" w:space="0" w:color="auto"/>
        <w:left w:val="none" w:sz="0" w:space="0" w:color="auto"/>
        <w:bottom w:val="none" w:sz="0" w:space="0" w:color="auto"/>
        <w:right w:val="none" w:sz="0" w:space="0" w:color="auto"/>
      </w:divBdr>
    </w:div>
    <w:div w:id="1084842071">
      <w:bodyDiv w:val="1"/>
      <w:marLeft w:val="0"/>
      <w:marRight w:val="0"/>
      <w:marTop w:val="0"/>
      <w:marBottom w:val="0"/>
      <w:divBdr>
        <w:top w:val="none" w:sz="0" w:space="0" w:color="auto"/>
        <w:left w:val="none" w:sz="0" w:space="0" w:color="auto"/>
        <w:bottom w:val="none" w:sz="0" w:space="0" w:color="auto"/>
        <w:right w:val="none" w:sz="0" w:space="0" w:color="auto"/>
      </w:divBdr>
    </w:div>
    <w:div w:id="1275601873">
      <w:bodyDiv w:val="1"/>
      <w:marLeft w:val="0"/>
      <w:marRight w:val="0"/>
      <w:marTop w:val="0"/>
      <w:marBottom w:val="0"/>
      <w:divBdr>
        <w:top w:val="none" w:sz="0" w:space="0" w:color="auto"/>
        <w:left w:val="none" w:sz="0" w:space="0" w:color="auto"/>
        <w:bottom w:val="none" w:sz="0" w:space="0" w:color="auto"/>
        <w:right w:val="none" w:sz="0" w:space="0" w:color="auto"/>
      </w:divBdr>
    </w:div>
    <w:div w:id="15064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fpa.org/fp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Gamble</dc:creator>
  <cp:keywords/>
  <dc:description/>
  <cp:lastModifiedBy>Dana Gamble</cp:lastModifiedBy>
  <cp:revision>4</cp:revision>
  <dcterms:created xsi:type="dcterms:W3CDTF">2022-07-20T16:02:00Z</dcterms:created>
  <dcterms:modified xsi:type="dcterms:W3CDTF">2022-08-30T17:44:00Z</dcterms:modified>
</cp:coreProperties>
</file>